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B1" w:rsidRPr="008C1CB1" w:rsidRDefault="008C1CB1" w:rsidP="008C1CB1">
      <w:pPr>
        <w:pStyle w:val="Normlnweb"/>
        <w:jc w:val="center"/>
        <w:rPr>
          <w:b/>
        </w:rPr>
      </w:pPr>
      <w:r w:rsidRPr="008C1CB1">
        <w:rPr>
          <w:b/>
        </w:rPr>
        <w:t>Prohlášení</w:t>
      </w:r>
    </w:p>
    <w:p w:rsidR="008C1CB1" w:rsidRDefault="008C1CB1" w:rsidP="008C1CB1">
      <w:pPr>
        <w:pStyle w:val="Normlnweb"/>
      </w:pPr>
    </w:p>
    <w:p w:rsidR="008C1CB1" w:rsidRDefault="008C1CB1" w:rsidP="008C1CB1">
      <w:pPr>
        <w:pStyle w:val="Normlnweb"/>
        <w:jc w:val="both"/>
      </w:pPr>
      <w:r>
        <w:t xml:space="preserve">Dočasné omezení služeb poskytovaných fyzioterapeutkou Bc. Lenkou Tichou, Dis., </w:t>
      </w:r>
      <w:r>
        <w:br/>
      </w:r>
      <w:r>
        <w:t xml:space="preserve">v neziskové organizaci </w:t>
      </w:r>
      <w:proofErr w:type="gramStart"/>
      <w:r>
        <w:t xml:space="preserve">Mozaika, </w:t>
      </w:r>
      <w:proofErr w:type="spellStart"/>
      <w:r>
        <w:t>z.s</w:t>
      </w:r>
      <w:proofErr w:type="spellEnd"/>
      <w:r>
        <w:t>.</w:t>
      </w:r>
      <w:proofErr w:type="gramEnd"/>
      <w:r>
        <w:t xml:space="preserve"> (rodinné centrum).</w:t>
      </w:r>
    </w:p>
    <w:p w:rsidR="008C1CB1" w:rsidRDefault="008C1CB1" w:rsidP="008C1CB1">
      <w:pPr>
        <w:pStyle w:val="Normlnweb"/>
        <w:jc w:val="both"/>
      </w:pPr>
      <w:r>
        <w:t>Vážení klienti,</w:t>
      </w:r>
    </w:p>
    <w:p w:rsidR="008C1CB1" w:rsidRDefault="008C1CB1" w:rsidP="008C1CB1">
      <w:pPr>
        <w:pStyle w:val="Normlnweb"/>
        <w:jc w:val="both"/>
      </w:pPr>
      <w:r>
        <w:t xml:space="preserve">od </w:t>
      </w:r>
      <w:proofErr w:type="gramStart"/>
      <w:r>
        <w:t>12.4.2018</w:t>
      </w:r>
      <w:proofErr w:type="gramEnd"/>
      <w:r>
        <w:t xml:space="preserve"> nebudou poskytovány služby fyzioterapeutkou Bc. Lenkou Tichou a to </w:t>
      </w:r>
      <w:r>
        <w:br/>
      </w:r>
      <w:r>
        <w:t>z důvodu administrativní chyby, kterou se nyní budeme snažit ve spolupráci s Ústeckým krajem co nejdříve napravit.</w:t>
      </w:r>
    </w:p>
    <w:p w:rsidR="008C1CB1" w:rsidRDefault="008C1CB1" w:rsidP="008C1CB1">
      <w:pPr>
        <w:pStyle w:val="Normlnweb"/>
        <w:jc w:val="both"/>
      </w:pPr>
      <w:r>
        <w:t>Zdůrazňujeme, že se tato chyba netýká odbornosti poskytovaných služeb.</w:t>
      </w:r>
      <w:r>
        <w:br/>
        <w:t xml:space="preserve">Paní Tichá je kvalifikovaný fyzioterapeut. Má vystudovanou 1. lékařskou fakultu Univerzity Karlovy v oboru fyzioterapie a každý rok se dále odborně vzdělává v oblastech v dané problematice, která se týká jí poskytovaných činností v rodinném centru </w:t>
      </w:r>
      <w:proofErr w:type="gramStart"/>
      <w:r>
        <w:t xml:space="preserve">Mozaika, </w:t>
      </w:r>
      <w:proofErr w:type="spellStart"/>
      <w:r>
        <w:t>z.s</w:t>
      </w:r>
      <w:proofErr w:type="spellEnd"/>
      <w:r>
        <w:t>.</w:t>
      </w:r>
      <w:proofErr w:type="gramEnd"/>
      <w:r>
        <w:t xml:space="preserve"> (např. Kurz na funkční poruchy pánevního dna, nebo Kineziologie a </w:t>
      </w:r>
      <w:proofErr w:type="spellStart"/>
      <w:r>
        <w:t>patokineziologie</w:t>
      </w:r>
      <w:proofErr w:type="spellEnd"/>
      <w:r>
        <w:t xml:space="preserve"> nohy).</w:t>
      </w:r>
    </w:p>
    <w:p w:rsidR="008C1CB1" w:rsidRDefault="008C1CB1" w:rsidP="008C1CB1">
      <w:pPr>
        <w:pStyle w:val="Normlnweb"/>
        <w:jc w:val="both"/>
      </w:pPr>
      <w:r>
        <w:t xml:space="preserve">Veškerá dokumentace ke vzdělání a odborné způsobilosti Paní Tiché je k dispozici v centru </w:t>
      </w:r>
      <w:r>
        <w:br/>
      </w:r>
      <w:r>
        <w:t xml:space="preserve">a na </w:t>
      </w:r>
      <w:proofErr w:type="gramStart"/>
      <w:r>
        <w:t>vyžádaní</w:t>
      </w:r>
      <w:proofErr w:type="gramEnd"/>
      <w:r>
        <w:t xml:space="preserve"> do ní může kdokoliv nahlédnout. Byli bychom velmi neradi, kdyby následkem této vzniklé situace došlo k jakýmkoliv pochybnostem nad odborností služeb paní Tichou již poskytnutých.</w:t>
      </w:r>
    </w:p>
    <w:p w:rsidR="008C1CB1" w:rsidRDefault="008C1CB1" w:rsidP="008C1CB1">
      <w:pPr>
        <w:pStyle w:val="Normlnweb"/>
        <w:jc w:val="both"/>
      </w:pPr>
      <w:r>
        <w:t>Uděláme vše pro to, abychom danou chybu co nejdříve napravili a služby tolik oblíbené, kvalitní, odborné a rodiči vyhledávané, mohli co nejdříve ve stávající kvalitě obnovit.</w:t>
      </w:r>
    </w:p>
    <w:p w:rsidR="008C1CB1" w:rsidRDefault="008C1CB1" w:rsidP="008C1CB1">
      <w:pPr>
        <w:pStyle w:val="Normlnweb"/>
        <w:jc w:val="both"/>
      </w:pPr>
      <w:r>
        <w:t>Cílem naší organizace je podpora rodiny s dětmi, nabízení kvalitních služeb týkajících se výchovy a vývoje dětí, včetně vzdělávání a volnočasových aktivit a odborná činnost paní Tiché do těchto služeb jednoznačně patří.</w:t>
      </w:r>
    </w:p>
    <w:p w:rsidR="008C1CB1" w:rsidRDefault="008C1CB1" w:rsidP="008C1CB1">
      <w:pPr>
        <w:pStyle w:val="Normlnweb"/>
        <w:jc w:val="both"/>
      </w:pPr>
      <w:r>
        <w:t xml:space="preserve">Ostatní služby rodinného centra </w:t>
      </w:r>
      <w:proofErr w:type="gramStart"/>
      <w:r>
        <w:t xml:space="preserve">Mozaika, </w:t>
      </w:r>
      <w:proofErr w:type="spellStart"/>
      <w:r>
        <w:t>z.s</w:t>
      </w:r>
      <w:proofErr w:type="spellEnd"/>
      <w:r>
        <w:t>.</w:t>
      </w:r>
      <w:proofErr w:type="gramEnd"/>
      <w:r>
        <w:t xml:space="preserve"> zůstávají nezměněny.</w:t>
      </w:r>
    </w:p>
    <w:p w:rsidR="008C1CB1" w:rsidRDefault="008C1CB1" w:rsidP="008C1CB1">
      <w:pPr>
        <w:pStyle w:val="Normlnweb"/>
      </w:pPr>
    </w:p>
    <w:p w:rsidR="008C1CB1" w:rsidRDefault="008C1CB1" w:rsidP="008C1CB1">
      <w:pPr>
        <w:pStyle w:val="Normlnweb"/>
      </w:pPr>
      <w:r>
        <w:t>Děkujeme za pochopení</w:t>
      </w:r>
    </w:p>
    <w:p w:rsidR="008C1CB1" w:rsidRDefault="008C1CB1" w:rsidP="008C1CB1">
      <w:pPr>
        <w:pStyle w:val="Normlnweb"/>
      </w:pPr>
    </w:p>
    <w:p w:rsidR="008C1CB1" w:rsidRDefault="008C1CB1" w:rsidP="008C1CB1">
      <w:pPr>
        <w:pStyle w:val="Normlnweb"/>
      </w:pPr>
      <w:bookmarkStart w:id="0" w:name="_GoBack"/>
      <w:bookmarkEnd w:id="0"/>
      <w:r>
        <w:t xml:space="preserve">Za Rodinné centrum Mozaika, </w:t>
      </w:r>
      <w:proofErr w:type="spellStart"/>
      <w:r>
        <w:t>z.s</w:t>
      </w:r>
      <w:proofErr w:type="spellEnd"/>
      <w:r>
        <w:t>.</w:t>
      </w:r>
    </w:p>
    <w:p w:rsidR="008C1CB1" w:rsidRDefault="008C1CB1" w:rsidP="008C1CB1">
      <w:pPr>
        <w:pStyle w:val="Normlnweb"/>
      </w:pPr>
      <w:r>
        <w:t>Ing. Šárka Pravdová</w:t>
      </w:r>
      <w:r>
        <w:br/>
        <w:t>ředitelka centra</w:t>
      </w:r>
      <w:r>
        <w:br/>
        <w:t>tel.: 725 371 327</w:t>
      </w:r>
    </w:p>
    <w:p w:rsidR="008C1CB1" w:rsidRDefault="008C1CB1" w:rsidP="008C1CB1">
      <w:pPr>
        <w:pStyle w:val="Normlnweb"/>
      </w:pPr>
      <w:r>
        <w:t>Bc. Lenka Tichá, Dis.</w:t>
      </w:r>
      <w:r>
        <w:br/>
        <w:t>Místopředsedkyně spolku</w:t>
      </w:r>
      <w:r>
        <w:br/>
        <w:t>tel.: 775 385</w:t>
      </w:r>
      <w:r>
        <w:t> </w:t>
      </w:r>
      <w:r>
        <w:t>027</w:t>
      </w:r>
    </w:p>
    <w:p w:rsidR="00144236" w:rsidRDefault="00144236"/>
    <w:sectPr w:rsidR="0014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B1"/>
    <w:rsid w:val="00144236"/>
    <w:rsid w:val="008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2018-04-30T19:02:00Z</dcterms:created>
  <dcterms:modified xsi:type="dcterms:W3CDTF">2018-04-30T19:02:00Z</dcterms:modified>
</cp:coreProperties>
</file>